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黑体"/>
          <w:color w:val="000000"/>
          <w:sz w:val="28"/>
          <w:szCs w:val="28"/>
          <w:lang w:eastAsia="zh-CN"/>
        </w:rPr>
        <w:t>附件一</w:t>
      </w:r>
    </w:p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石家庄科技职业学院 双选会参会回执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20"/>
        <w:gridCol w:w="225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企业名称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单位所在地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参会人姓名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51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招聘岗位</w:t>
            </w:r>
          </w:p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招聘人数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51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专业要求</w:t>
            </w:r>
          </w:p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岗位描述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51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薪资待遇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51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企业简介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备注：确定参会后，将安排展位，如有特殊原因缺席，请及时联系校方。</w:t>
      </w:r>
    </w:p>
    <w:p>
      <w:pPr>
        <w:rPr>
          <w:rFonts w:hint="eastAsia"/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地　  址：石家庄市经济技术开发区创业路23号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　　</w:t>
      </w:r>
      <w:r>
        <w:rPr>
          <w:color w:val="000000"/>
          <w:sz w:val="24"/>
        </w:rPr>
        <w:t xml:space="preserve"> 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电　  话：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311-83091008 (传真)</w:t>
      </w:r>
      <w:r>
        <w:rPr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>　　</w:t>
      </w: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网　  址：</w:t>
      </w:r>
      <w:r>
        <w:rPr>
          <w:color w:val="000000"/>
          <w:sz w:val="24"/>
        </w:rPr>
        <w:t xml:space="preserve">http://www.sjzkjxy.net/             </w:t>
      </w: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邮　  箱：skjjyb@163</w:t>
      </w:r>
      <w:r>
        <w:rPr>
          <w:color w:val="000000"/>
          <w:sz w:val="24"/>
        </w:rPr>
        <w:t>.com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附件二         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用人单位诚信招聘承诺书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石家庄科技职业学院：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（公司全称）因有用人需求，前来参加贵校2021年度毕业生实习就业双选会。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郑重承诺：严格按照《就业服务与就业管理规定》（劳动保障部28号令）有关规定进行招聘，不提供虚假招聘信息，不以担保或者其他名义向劳动者收取财物，不得以任何为名牟取不正当利益或进行其他违法活动（例如：假借再培训分配就业名义收取费用）等。若违反有关招聘规定，我单位愿承担一切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单  位：（签 章）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经办人：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27FE"/>
    <w:rsid w:val="502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2021-05-18T02:10:00Z</dcterms:created>
  <dc:creator>Administrator</dc:creator>
  <cp:lastModifiedBy>Administrator</cp:lastModifiedBy>
  <dcterms:modified xsi:type="dcterms:W3CDTF">2021-05-18T02:11:06Z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